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8.95pt" o:ole="">
            <v:imagedata r:id="rId6" o:title=""/>
          </v:shape>
          <o:OLEObject Type="Embed" ProgID="MSPhotoEd.3" ShapeID="_x0000_i1025" DrawAspect="Content" ObjectID="_1596973357" r:id="rId7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400485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96973358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</w:t>
      </w:r>
      <w:r w:rsidR="00E7556B">
        <w:rPr>
          <w:b/>
          <w:bCs/>
        </w:rPr>
        <w:t>28.08.2018г.</w:t>
      </w:r>
      <w:r w:rsidR="00FD1AC9">
        <w:rPr>
          <w:b/>
          <w:bCs/>
        </w:rPr>
        <w:t xml:space="preserve">   </w:t>
      </w:r>
      <w:r w:rsidRPr="005710C0">
        <w:rPr>
          <w:b/>
          <w:bCs/>
        </w:rPr>
        <w:t xml:space="preserve">№ </w:t>
      </w:r>
      <w:r w:rsidR="00E7556B">
        <w:rPr>
          <w:b/>
          <w:bCs/>
        </w:rPr>
        <w:t>740</w:t>
      </w:r>
      <w:r w:rsidRPr="005710C0">
        <w:rPr>
          <w:b/>
          <w:bCs/>
        </w:rPr>
        <w:t xml:space="preserve"> </w:t>
      </w:r>
    </w:p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  <w:r w:rsidR="00015B8B" w:rsidRPr="00015B8B">
        <w:rPr>
          <w:b/>
          <w:bCs/>
          <w:sz w:val="28"/>
          <w:szCs w:val="28"/>
        </w:rPr>
        <w:t xml:space="preserve">по  рассмотрению  проекта   правил землепользования и застройки    </w:t>
      </w:r>
      <w:proofErr w:type="spellStart"/>
      <w:r w:rsidR="00FD1AC9">
        <w:rPr>
          <w:b/>
          <w:bCs/>
          <w:sz w:val="28"/>
          <w:szCs w:val="28"/>
        </w:rPr>
        <w:t>Зарян</w:t>
      </w:r>
      <w:r w:rsidR="00015B8B" w:rsidRPr="00015B8B">
        <w:rPr>
          <w:b/>
          <w:bCs/>
          <w:sz w:val="28"/>
          <w:szCs w:val="28"/>
        </w:rPr>
        <w:t>ского</w:t>
      </w:r>
      <w:proofErr w:type="spellEnd"/>
      <w:r w:rsidR="00015B8B" w:rsidRPr="00015B8B">
        <w:rPr>
          <w:b/>
          <w:bCs/>
          <w:sz w:val="28"/>
          <w:szCs w:val="28"/>
        </w:rPr>
        <w:t xml:space="preserve"> </w:t>
      </w:r>
      <w:r w:rsidR="00015B8B">
        <w:rPr>
          <w:b/>
          <w:bCs/>
          <w:sz w:val="28"/>
          <w:szCs w:val="28"/>
        </w:rPr>
        <w:t xml:space="preserve"> </w:t>
      </w:r>
      <w:r w:rsidR="00015B8B" w:rsidRPr="00015B8B">
        <w:rPr>
          <w:b/>
          <w:bCs/>
          <w:sz w:val="28"/>
          <w:szCs w:val="28"/>
        </w:rPr>
        <w:t xml:space="preserve">сельского поселения Калачёвского муниципального района Волгоградской области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CC4FCB">
        <w:rPr>
          <w:bCs/>
          <w:sz w:val="28"/>
          <w:szCs w:val="28"/>
        </w:rPr>
        <w:t xml:space="preserve"> </w:t>
      </w:r>
      <w:r w:rsidR="00D4494A">
        <w:rPr>
          <w:bCs/>
          <w:sz w:val="28"/>
          <w:szCs w:val="28"/>
        </w:rPr>
        <w:t>правил</w:t>
      </w:r>
      <w:r w:rsidR="00EE1D22">
        <w:rPr>
          <w:bCs/>
          <w:sz w:val="28"/>
          <w:szCs w:val="28"/>
        </w:rPr>
        <w:t xml:space="preserve"> землепользования и застройки </w:t>
      </w:r>
      <w:r w:rsidR="00FA4F83">
        <w:rPr>
          <w:bCs/>
          <w:sz w:val="28"/>
          <w:szCs w:val="28"/>
        </w:rPr>
        <w:t xml:space="preserve"> </w:t>
      </w:r>
      <w:r w:rsidR="006D0D05">
        <w:rPr>
          <w:bCs/>
          <w:sz w:val="28"/>
          <w:szCs w:val="28"/>
        </w:rPr>
        <w:t xml:space="preserve"> </w:t>
      </w:r>
      <w:r w:rsidR="00F74B25" w:rsidRPr="007A4A28">
        <w:rPr>
          <w:bCs/>
          <w:sz w:val="28"/>
          <w:szCs w:val="28"/>
        </w:rPr>
        <w:t xml:space="preserve"> </w:t>
      </w:r>
      <w:proofErr w:type="spellStart"/>
      <w:r w:rsidR="00FD1AC9">
        <w:rPr>
          <w:sz w:val="28"/>
          <w:szCs w:val="28"/>
        </w:rPr>
        <w:t>Зарян</w:t>
      </w:r>
      <w:r w:rsidR="00D4494A">
        <w:rPr>
          <w:sz w:val="28"/>
          <w:szCs w:val="28"/>
        </w:rPr>
        <w:t>ского</w:t>
      </w:r>
      <w:proofErr w:type="spellEnd"/>
      <w:r w:rsidR="00EC7B2A" w:rsidRPr="007A4A28">
        <w:rPr>
          <w:sz w:val="28"/>
          <w:szCs w:val="28"/>
        </w:rPr>
        <w:t xml:space="preserve"> сельского поселения Калачёвского муниципального района В</w:t>
      </w:r>
      <w:r w:rsidR="006D0D05">
        <w:rPr>
          <w:sz w:val="28"/>
          <w:szCs w:val="28"/>
        </w:rPr>
        <w:t xml:space="preserve">олгоградской области 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 w:rsidR="00371556">
        <w:rPr>
          <w:bCs/>
          <w:sz w:val="28"/>
          <w:szCs w:val="28"/>
        </w:rPr>
        <w:t>проведения  публичных  слушаний</w:t>
      </w:r>
      <w:r w:rsidRPr="00EA171C">
        <w:rPr>
          <w:bCs/>
          <w:sz w:val="28"/>
          <w:szCs w:val="28"/>
        </w:rPr>
        <w:t xml:space="preserve">  </w:t>
      </w:r>
      <w:r w:rsidR="00835B19" w:rsidRPr="007774DB">
        <w:rPr>
          <w:bCs/>
          <w:sz w:val="26"/>
          <w:szCs w:val="26"/>
        </w:rPr>
        <w:t xml:space="preserve"> </w:t>
      </w:r>
      <w:r w:rsidR="00C13D2E">
        <w:rPr>
          <w:bCs/>
          <w:sz w:val="28"/>
          <w:szCs w:val="28"/>
        </w:rPr>
        <w:t>5</w:t>
      </w:r>
      <w:r w:rsidRPr="00EA171C">
        <w:rPr>
          <w:bCs/>
          <w:sz w:val="28"/>
          <w:szCs w:val="28"/>
        </w:rPr>
        <w:t xml:space="preserve">  </w:t>
      </w:r>
      <w:r w:rsidR="00C13D2E">
        <w:rPr>
          <w:bCs/>
          <w:sz w:val="28"/>
          <w:szCs w:val="28"/>
        </w:rPr>
        <w:t xml:space="preserve">ноября </w:t>
      </w:r>
      <w:r w:rsidR="00A05F84">
        <w:rPr>
          <w:bCs/>
          <w:sz w:val="28"/>
          <w:szCs w:val="28"/>
        </w:rPr>
        <w:t xml:space="preserve"> </w:t>
      </w:r>
      <w:r w:rsidRPr="00EA171C">
        <w:rPr>
          <w:bCs/>
          <w:sz w:val="28"/>
          <w:szCs w:val="28"/>
        </w:rPr>
        <w:t xml:space="preserve">  201</w:t>
      </w:r>
      <w:r w:rsidR="00FC49B4">
        <w:rPr>
          <w:bCs/>
          <w:sz w:val="28"/>
          <w:szCs w:val="28"/>
        </w:rPr>
        <w:t>8</w:t>
      </w:r>
      <w:r w:rsidR="00CC4FCB">
        <w:rPr>
          <w:bCs/>
          <w:sz w:val="28"/>
          <w:szCs w:val="28"/>
        </w:rPr>
        <w:t xml:space="preserve">                     </w:t>
      </w:r>
      <w:r w:rsidR="00371556">
        <w:rPr>
          <w:bCs/>
          <w:sz w:val="28"/>
          <w:szCs w:val="28"/>
        </w:rPr>
        <w:t xml:space="preserve"> </w:t>
      </w:r>
      <w:r w:rsidR="00A05F84" w:rsidRPr="00465743">
        <w:rPr>
          <w:bCs/>
          <w:sz w:val="28"/>
          <w:szCs w:val="28"/>
        </w:rPr>
        <w:t xml:space="preserve">года  </w:t>
      </w:r>
      <w:r w:rsidR="00D4494A" w:rsidRPr="00EA171C">
        <w:rPr>
          <w:bCs/>
          <w:sz w:val="28"/>
          <w:szCs w:val="28"/>
        </w:rPr>
        <w:t xml:space="preserve">с  </w:t>
      </w:r>
      <w:r w:rsidR="00D4494A">
        <w:rPr>
          <w:bCs/>
          <w:sz w:val="28"/>
          <w:szCs w:val="28"/>
        </w:rPr>
        <w:t>9  часов</w:t>
      </w:r>
      <w:r w:rsidR="00D4494A" w:rsidRPr="00EA171C">
        <w:rPr>
          <w:bCs/>
          <w:sz w:val="28"/>
          <w:szCs w:val="28"/>
        </w:rPr>
        <w:t xml:space="preserve"> </w:t>
      </w:r>
      <w:r w:rsidR="00D4494A">
        <w:rPr>
          <w:bCs/>
          <w:sz w:val="28"/>
          <w:szCs w:val="28"/>
        </w:rPr>
        <w:t>30 минут</w:t>
      </w:r>
      <w:r w:rsidR="00D4494A" w:rsidRPr="00EA171C">
        <w:rPr>
          <w:bCs/>
          <w:sz w:val="28"/>
          <w:szCs w:val="28"/>
        </w:rPr>
        <w:t xml:space="preserve">  до  </w:t>
      </w:r>
      <w:r w:rsidR="00D4494A">
        <w:rPr>
          <w:bCs/>
          <w:sz w:val="28"/>
          <w:szCs w:val="28"/>
        </w:rPr>
        <w:t>10  часов</w:t>
      </w:r>
      <w:r w:rsidR="00D4494A" w:rsidRPr="00EA171C">
        <w:rPr>
          <w:bCs/>
          <w:sz w:val="28"/>
          <w:szCs w:val="28"/>
        </w:rPr>
        <w:t xml:space="preserve"> </w:t>
      </w:r>
      <w:r w:rsidR="00D4494A">
        <w:rPr>
          <w:bCs/>
          <w:sz w:val="28"/>
          <w:szCs w:val="28"/>
        </w:rPr>
        <w:t>30 минут</w:t>
      </w:r>
      <w:r w:rsidR="00D4494A" w:rsidRPr="00EA171C">
        <w:rPr>
          <w:bCs/>
          <w:sz w:val="28"/>
          <w:szCs w:val="28"/>
        </w:rPr>
        <w:t xml:space="preserve">,  по  адресу: </w:t>
      </w:r>
      <w:r w:rsidR="00D4494A" w:rsidRPr="00EA171C">
        <w:rPr>
          <w:sz w:val="28"/>
          <w:szCs w:val="28"/>
        </w:rPr>
        <w:t>Волгоградская область, Кал</w:t>
      </w:r>
      <w:r w:rsidR="00D4494A">
        <w:rPr>
          <w:sz w:val="28"/>
          <w:szCs w:val="28"/>
        </w:rPr>
        <w:t xml:space="preserve">ачевский  район, </w:t>
      </w:r>
      <w:r w:rsidR="00FD1AC9">
        <w:rPr>
          <w:sz w:val="28"/>
          <w:szCs w:val="28"/>
        </w:rPr>
        <w:t>п.</w:t>
      </w:r>
      <w:r w:rsidR="00D4494A">
        <w:rPr>
          <w:sz w:val="28"/>
          <w:szCs w:val="28"/>
        </w:rPr>
        <w:t xml:space="preserve"> </w:t>
      </w:r>
      <w:r w:rsidR="00FD1AC9">
        <w:rPr>
          <w:sz w:val="28"/>
          <w:szCs w:val="28"/>
        </w:rPr>
        <w:t>Заря</w:t>
      </w:r>
      <w:r w:rsidR="00D4494A">
        <w:rPr>
          <w:sz w:val="28"/>
          <w:szCs w:val="28"/>
        </w:rPr>
        <w:t xml:space="preserve">, </w:t>
      </w:r>
      <w:r w:rsidR="00D4494A" w:rsidRPr="00FD1AC9">
        <w:rPr>
          <w:color w:val="000000" w:themeColor="text1"/>
          <w:sz w:val="28"/>
          <w:szCs w:val="28"/>
        </w:rPr>
        <w:t xml:space="preserve">улица  </w:t>
      </w:r>
      <w:r w:rsidR="00FD1AC9" w:rsidRPr="00FD1AC9">
        <w:rPr>
          <w:color w:val="000000" w:themeColor="text1"/>
          <w:sz w:val="28"/>
          <w:szCs w:val="28"/>
        </w:rPr>
        <w:t>Шоссейная</w:t>
      </w:r>
      <w:r w:rsidR="00D4494A" w:rsidRPr="00FD1AC9">
        <w:rPr>
          <w:color w:val="000000" w:themeColor="text1"/>
          <w:sz w:val="28"/>
          <w:szCs w:val="28"/>
        </w:rPr>
        <w:t>, №</w:t>
      </w:r>
      <w:r w:rsidR="00FD1AC9" w:rsidRPr="00FD1AC9">
        <w:rPr>
          <w:color w:val="000000" w:themeColor="text1"/>
          <w:sz w:val="28"/>
          <w:szCs w:val="28"/>
        </w:rPr>
        <w:t>2</w:t>
      </w:r>
      <w:r w:rsidR="00D4494A" w:rsidRPr="00FD1AC9">
        <w:rPr>
          <w:bCs/>
          <w:color w:val="000000" w:themeColor="text1"/>
          <w:sz w:val="28"/>
          <w:szCs w:val="28"/>
        </w:rPr>
        <w:t xml:space="preserve"> (здание администрации </w:t>
      </w:r>
      <w:proofErr w:type="spellStart"/>
      <w:r w:rsidR="00FD1AC9" w:rsidRPr="00FD1AC9">
        <w:rPr>
          <w:bCs/>
          <w:color w:val="000000" w:themeColor="text1"/>
          <w:sz w:val="28"/>
          <w:szCs w:val="28"/>
        </w:rPr>
        <w:t>Зарян</w:t>
      </w:r>
      <w:r w:rsidR="00D4494A" w:rsidRPr="00FD1AC9">
        <w:rPr>
          <w:bCs/>
          <w:color w:val="000000" w:themeColor="text1"/>
          <w:sz w:val="28"/>
          <w:szCs w:val="28"/>
        </w:rPr>
        <w:t>ского</w:t>
      </w:r>
      <w:proofErr w:type="spellEnd"/>
      <w:r w:rsidR="00D4494A" w:rsidRPr="00FD1AC9">
        <w:rPr>
          <w:bCs/>
          <w:color w:val="000000" w:themeColor="text1"/>
          <w:sz w:val="28"/>
          <w:szCs w:val="28"/>
        </w:rPr>
        <w:t xml:space="preserve"> сельского поселения). Определить время регистрации  участников публичных слушаний с 9 час</w:t>
      </w:r>
      <w:r w:rsidR="00FD1AC9" w:rsidRPr="00FD1AC9">
        <w:rPr>
          <w:bCs/>
          <w:color w:val="000000" w:themeColor="text1"/>
          <w:sz w:val="28"/>
          <w:szCs w:val="28"/>
        </w:rPr>
        <w:t xml:space="preserve">ов 00 минут до </w:t>
      </w:r>
      <w:r w:rsidR="00FD1AC9">
        <w:rPr>
          <w:bCs/>
          <w:sz w:val="28"/>
          <w:szCs w:val="28"/>
        </w:rPr>
        <w:t>9 часов 30 минут;</w:t>
      </w:r>
    </w:p>
    <w:p w:rsidR="00FD1AC9" w:rsidRDefault="00FD1AC9" w:rsidP="00FD1AC9">
      <w:pPr>
        <w:ind w:left="284"/>
        <w:jc w:val="both"/>
        <w:rPr>
          <w:bCs/>
          <w:sz w:val="28"/>
          <w:szCs w:val="28"/>
        </w:rPr>
      </w:pPr>
      <w:r w:rsidRPr="00FD1AC9">
        <w:rPr>
          <w:bCs/>
          <w:sz w:val="28"/>
          <w:szCs w:val="28"/>
        </w:rPr>
        <w:t xml:space="preserve">– с 11 часов 15 минут  до 12 часов 15 минут, по адресу п. Пархоменко, улица  </w:t>
      </w:r>
      <w:r w:rsidRPr="00FD1AC9">
        <w:rPr>
          <w:bCs/>
          <w:color w:val="000000" w:themeColor="text1"/>
          <w:sz w:val="28"/>
          <w:szCs w:val="28"/>
        </w:rPr>
        <w:t xml:space="preserve">Ленина, №7 (здание </w:t>
      </w:r>
      <w:proofErr w:type="spellStart"/>
      <w:r w:rsidRPr="00FD1AC9">
        <w:rPr>
          <w:bCs/>
          <w:color w:val="000000" w:themeColor="text1"/>
          <w:sz w:val="28"/>
          <w:szCs w:val="28"/>
        </w:rPr>
        <w:t>Пархоменского</w:t>
      </w:r>
      <w:proofErr w:type="spellEnd"/>
      <w:r w:rsidRPr="00FD1AC9">
        <w:rPr>
          <w:bCs/>
          <w:color w:val="000000" w:themeColor="text1"/>
          <w:sz w:val="28"/>
          <w:szCs w:val="28"/>
        </w:rPr>
        <w:t xml:space="preserve"> сельского клуба).</w:t>
      </w:r>
      <w:r w:rsidRPr="00FD1AC9">
        <w:rPr>
          <w:bCs/>
          <w:sz w:val="28"/>
          <w:szCs w:val="28"/>
        </w:rPr>
        <w:t xml:space="preserve"> Определить время регистрации участников публичных слушаний     с 10 часов 45 минут  до 11 часов    15 минут;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BB60DD">
        <w:rPr>
          <w:bCs/>
          <w:sz w:val="28"/>
          <w:szCs w:val="28"/>
        </w:rPr>
        <w:t>17</w:t>
      </w:r>
      <w:r w:rsidRPr="00C91687">
        <w:rPr>
          <w:bCs/>
          <w:sz w:val="28"/>
          <w:szCs w:val="28"/>
        </w:rPr>
        <w:t xml:space="preserve"> </w:t>
      </w:r>
      <w:r w:rsidR="00BB60DD">
        <w:rPr>
          <w:bCs/>
          <w:sz w:val="28"/>
          <w:szCs w:val="28"/>
        </w:rPr>
        <w:t>августа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</w:t>
      </w:r>
      <w:r w:rsidR="00A34F71">
        <w:rPr>
          <w:bCs/>
          <w:sz w:val="28"/>
          <w:szCs w:val="28"/>
        </w:rPr>
        <w:t xml:space="preserve"> </w:t>
      </w:r>
      <w:r w:rsidR="00A05F84">
        <w:rPr>
          <w:bCs/>
          <w:sz w:val="28"/>
          <w:szCs w:val="28"/>
        </w:rPr>
        <w:t>в сфере градостроительства/</w:t>
      </w:r>
      <w:r w:rsidR="00063A73" w:rsidRPr="007A4A28">
        <w:rPr>
          <w:bCs/>
          <w:sz w:val="28"/>
          <w:szCs w:val="28"/>
        </w:rPr>
        <w:t>,</w:t>
      </w:r>
      <w:r w:rsidR="00A34F71">
        <w:rPr>
          <w:bCs/>
          <w:sz w:val="28"/>
          <w:szCs w:val="28"/>
        </w:rPr>
        <w:t xml:space="preserve"> </w:t>
      </w:r>
      <w:r w:rsidR="00063A73" w:rsidRPr="007A4A28">
        <w:rPr>
          <w:bCs/>
          <w:sz w:val="28"/>
          <w:szCs w:val="28"/>
        </w:rPr>
        <w:t xml:space="preserve"> в Федеральной государственной информационной системе территориального планирования  www.fgis.economy.gov.ru 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 ул. Октябрьская,  №71, кабинет № 20</w:t>
      </w:r>
      <w:proofErr w:type="gramEnd"/>
      <w:r w:rsidR="003837A8" w:rsidRPr="007A4A28">
        <w:rPr>
          <w:bCs/>
          <w:sz w:val="28"/>
          <w:szCs w:val="28"/>
        </w:rPr>
        <w:t xml:space="preserve">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D4494A" w:rsidRDefault="00D4494A" w:rsidP="00E07E5A"/>
    <w:p w:rsidR="001F5B60" w:rsidRPr="007A4A28" w:rsidRDefault="00C13D2E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И.о. главы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D4494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B60"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 w:rsidR="00C13D2E"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C13D2E">
        <w:rPr>
          <w:b/>
          <w:sz w:val="28"/>
          <w:szCs w:val="28"/>
        </w:rPr>
        <w:t xml:space="preserve">     Н.П. Земскова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F5B60"/>
    <w:rsid w:val="0001171E"/>
    <w:rsid w:val="00015B8B"/>
    <w:rsid w:val="00026B31"/>
    <w:rsid w:val="00063A73"/>
    <w:rsid w:val="000651F3"/>
    <w:rsid w:val="00066C46"/>
    <w:rsid w:val="00095EBD"/>
    <w:rsid w:val="000C0C13"/>
    <w:rsid w:val="00117797"/>
    <w:rsid w:val="0012270B"/>
    <w:rsid w:val="001448EE"/>
    <w:rsid w:val="00164934"/>
    <w:rsid w:val="001E683A"/>
    <w:rsid w:val="001F46D3"/>
    <w:rsid w:val="001F5B60"/>
    <w:rsid w:val="001F7646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00485"/>
    <w:rsid w:val="004307F6"/>
    <w:rsid w:val="00431744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710C0"/>
    <w:rsid w:val="00572BCB"/>
    <w:rsid w:val="00584AE6"/>
    <w:rsid w:val="00586A24"/>
    <w:rsid w:val="00597779"/>
    <w:rsid w:val="005C5795"/>
    <w:rsid w:val="006024D5"/>
    <w:rsid w:val="006165AD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323BE"/>
    <w:rsid w:val="00A34F71"/>
    <w:rsid w:val="00A47231"/>
    <w:rsid w:val="00A65748"/>
    <w:rsid w:val="00A67A37"/>
    <w:rsid w:val="00A928F5"/>
    <w:rsid w:val="00AD21D1"/>
    <w:rsid w:val="00AD3B38"/>
    <w:rsid w:val="00AF641F"/>
    <w:rsid w:val="00AF67D1"/>
    <w:rsid w:val="00B2591E"/>
    <w:rsid w:val="00B42049"/>
    <w:rsid w:val="00B55C11"/>
    <w:rsid w:val="00BA0AAB"/>
    <w:rsid w:val="00BA4D07"/>
    <w:rsid w:val="00BA4FDB"/>
    <w:rsid w:val="00BB60DD"/>
    <w:rsid w:val="00BD11E6"/>
    <w:rsid w:val="00C00980"/>
    <w:rsid w:val="00C13D2E"/>
    <w:rsid w:val="00C4358F"/>
    <w:rsid w:val="00C4487F"/>
    <w:rsid w:val="00C7716B"/>
    <w:rsid w:val="00C91687"/>
    <w:rsid w:val="00CA7370"/>
    <w:rsid w:val="00CC4FCB"/>
    <w:rsid w:val="00D4494A"/>
    <w:rsid w:val="00D860A2"/>
    <w:rsid w:val="00DB556B"/>
    <w:rsid w:val="00DD3D39"/>
    <w:rsid w:val="00DE132B"/>
    <w:rsid w:val="00DE2CFE"/>
    <w:rsid w:val="00E07E5A"/>
    <w:rsid w:val="00E22624"/>
    <w:rsid w:val="00E41197"/>
    <w:rsid w:val="00E7556B"/>
    <w:rsid w:val="00E90341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  <w:rsid w:val="00F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6BB6-E1A0-4CAE-BDEC-45705B88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4135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NS</cp:lastModifiedBy>
  <cp:revision>22</cp:revision>
  <cp:lastPrinted>2018-08-28T08:18:00Z</cp:lastPrinted>
  <dcterms:created xsi:type="dcterms:W3CDTF">2018-06-07T04:48:00Z</dcterms:created>
  <dcterms:modified xsi:type="dcterms:W3CDTF">2018-08-28T10:56:00Z</dcterms:modified>
</cp:coreProperties>
</file>